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rPr>
          <w:rFonts w:ascii="华文仿宋" w:hAnsi="华文仿宋" w:eastAsia="华文仿宋" w:cs="宋体"/>
          <w:b/>
          <w:bCs/>
          <w:color w:val="333333"/>
          <w:kern w:val="0"/>
          <w:sz w:val="32"/>
          <w:szCs w:val="32"/>
        </w:rPr>
      </w:pPr>
      <w:r>
        <w:rPr>
          <w:rFonts w:hint="eastAsia" w:ascii="华文仿宋" w:hAnsi="华文仿宋" w:eastAsia="华文仿宋" w:cs="宋体"/>
          <w:b/>
          <w:bCs/>
          <w:color w:val="333333"/>
          <w:kern w:val="0"/>
          <w:sz w:val="32"/>
          <w:szCs w:val="32"/>
        </w:rPr>
        <w:t>报价函</w:t>
      </w:r>
    </w:p>
    <w:p>
      <w:pPr>
        <w:widowControl/>
        <w:shd w:val="clear" w:color="auto" w:fill="FFFFFF"/>
        <w:spacing w:line="500" w:lineRule="exact"/>
        <w:jc w:val="left"/>
        <w:rPr>
          <w:rFonts w:ascii="华文仿宋" w:hAnsi="华文仿宋" w:eastAsia="华文仿宋" w:cs="宋体"/>
          <w:b/>
          <w:bCs/>
          <w:color w:val="333333"/>
          <w:kern w:val="0"/>
          <w:sz w:val="30"/>
          <w:szCs w:val="30"/>
        </w:rPr>
      </w:pPr>
      <w:r>
        <w:rPr>
          <w:rFonts w:hint="eastAsia" w:ascii="华文仿宋" w:hAnsi="华文仿宋" w:eastAsia="华文仿宋" w:cs="宋体"/>
          <w:b/>
          <w:bCs/>
          <w:color w:val="333333"/>
          <w:kern w:val="0"/>
          <w:sz w:val="30"/>
          <w:szCs w:val="30"/>
        </w:rPr>
        <w:t>致安徽新闻出版职业技术学院：</w:t>
      </w:r>
    </w:p>
    <w:p>
      <w:pPr>
        <w:widowControl/>
        <w:shd w:val="clear" w:color="auto" w:fill="FFFFFF"/>
        <w:spacing w:line="500" w:lineRule="exact"/>
        <w:ind w:firstLine="600" w:firstLineChars="200"/>
        <w:jc w:val="left"/>
        <w:rPr>
          <w:rFonts w:ascii="华文仿宋" w:hAnsi="华文仿宋" w:eastAsia="华文仿宋" w:cs="宋体"/>
          <w:color w:val="333333"/>
          <w:kern w:val="0"/>
          <w:sz w:val="30"/>
          <w:szCs w:val="30"/>
        </w:rPr>
      </w:pPr>
      <w:r>
        <w:rPr>
          <w:rFonts w:hint="eastAsia" w:ascii="华文仿宋" w:hAnsi="华文仿宋" w:eastAsia="华文仿宋" w:cs="宋体"/>
          <w:color w:val="333333"/>
          <w:kern w:val="0"/>
          <w:sz w:val="30"/>
          <w:szCs w:val="30"/>
        </w:rPr>
        <w:t>我公司已认真阅读了贵方发布的“安徽省职业院校技能大赛视觉艺术设计赛项赛训服务技术平台询价文件”，接受贵方提出的各项要求，参与该项目报价。</w:t>
      </w:r>
    </w:p>
    <w:p>
      <w:pPr>
        <w:jc w:val="left"/>
        <w:rPr>
          <w:rFonts w:ascii="华文仿宋" w:hAnsi="华文仿宋" w:eastAsia="华文仿宋" w:cs="宋体"/>
          <w:b/>
          <w:bCs/>
          <w:color w:val="333333"/>
          <w:kern w:val="0"/>
          <w:sz w:val="30"/>
          <w:szCs w:val="30"/>
        </w:rPr>
      </w:pPr>
      <w:r>
        <w:rPr>
          <w:rFonts w:hint="eastAsia" w:ascii="华文仿宋" w:hAnsi="华文仿宋" w:eastAsia="华文仿宋" w:cs="宋体"/>
          <w:b/>
          <w:bCs/>
          <w:color w:val="333333"/>
          <w:kern w:val="0"/>
          <w:sz w:val="30"/>
          <w:szCs w:val="30"/>
        </w:rPr>
        <w:t>一、投标报价表</w:t>
      </w:r>
    </w:p>
    <w:tbl>
      <w:tblPr>
        <w:tblStyle w:val="23"/>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3732"/>
        <w:gridCol w:w="622"/>
        <w:gridCol w:w="677"/>
        <w:gridCol w:w="1060"/>
        <w:gridCol w:w="1171"/>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93" w:type="dxa"/>
            <w:vMerge w:val="restart"/>
            <w:vAlign w:val="center"/>
          </w:tcPr>
          <w:p>
            <w:pPr>
              <w:spacing w:before="60" w:after="60"/>
              <w:jc w:val="center"/>
              <w:rPr>
                <w:rFonts w:ascii="仿宋" w:hAnsi="仿宋" w:eastAsia="仿宋" w:cs="仿宋"/>
                <w:b/>
                <w:szCs w:val="21"/>
              </w:rPr>
            </w:pPr>
            <w:r>
              <w:rPr>
                <w:rFonts w:hint="eastAsia" w:ascii="仿宋" w:hAnsi="仿宋" w:eastAsia="仿宋" w:cs="仿宋"/>
                <w:b/>
                <w:szCs w:val="21"/>
              </w:rPr>
              <w:t>序号</w:t>
            </w:r>
          </w:p>
        </w:tc>
        <w:tc>
          <w:tcPr>
            <w:tcW w:w="3732" w:type="dxa"/>
            <w:vMerge w:val="restart"/>
            <w:vAlign w:val="center"/>
          </w:tcPr>
          <w:p>
            <w:pPr>
              <w:spacing w:before="60" w:after="60"/>
              <w:jc w:val="center"/>
              <w:rPr>
                <w:rFonts w:ascii="仿宋" w:hAnsi="仿宋" w:eastAsia="仿宋" w:cs="仿宋"/>
                <w:b/>
                <w:szCs w:val="21"/>
              </w:rPr>
            </w:pPr>
            <w:r>
              <w:rPr>
                <w:rFonts w:hint="eastAsia" w:ascii="仿宋" w:hAnsi="仿宋" w:eastAsia="仿宋" w:cs="仿宋"/>
                <w:b/>
                <w:szCs w:val="21"/>
              </w:rPr>
              <w:t>模块名称</w:t>
            </w:r>
          </w:p>
        </w:tc>
        <w:tc>
          <w:tcPr>
            <w:tcW w:w="622" w:type="dxa"/>
            <w:vMerge w:val="restart"/>
            <w:vAlign w:val="center"/>
          </w:tcPr>
          <w:p>
            <w:pPr>
              <w:spacing w:before="60" w:after="60"/>
              <w:jc w:val="center"/>
              <w:rPr>
                <w:rFonts w:ascii="仿宋" w:hAnsi="仿宋" w:eastAsia="仿宋" w:cs="仿宋"/>
                <w:b/>
                <w:szCs w:val="21"/>
              </w:rPr>
            </w:pPr>
            <w:r>
              <w:rPr>
                <w:rFonts w:hint="eastAsia" w:ascii="仿宋" w:hAnsi="仿宋" w:eastAsia="仿宋" w:cs="仿宋"/>
                <w:b/>
                <w:szCs w:val="21"/>
              </w:rPr>
              <w:t>单位</w:t>
            </w:r>
          </w:p>
        </w:tc>
        <w:tc>
          <w:tcPr>
            <w:tcW w:w="677" w:type="dxa"/>
            <w:vMerge w:val="restart"/>
            <w:vAlign w:val="center"/>
          </w:tcPr>
          <w:p>
            <w:pPr>
              <w:spacing w:before="60" w:after="60"/>
              <w:jc w:val="center"/>
              <w:rPr>
                <w:rFonts w:ascii="仿宋" w:hAnsi="仿宋" w:eastAsia="仿宋" w:cs="仿宋"/>
                <w:b/>
                <w:szCs w:val="21"/>
              </w:rPr>
            </w:pPr>
            <w:r>
              <w:rPr>
                <w:rFonts w:hint="eastAsia" w:ascii="仿宋" w:hAnsi="仿宋" w:eastAsia="仿宋" w:cs="仿宋"/>
                <w:b/>
                <w:szCs w:val="21"/>
              </w:rPr>
              <w:t>数量</w:t>
            </w:r>
          </w:p>
        </w:tc>
        <w:tc>
          <w:tcPr>
            <w:tcW w:w="2231" w:type="dxa"/>
            <w:gridSpan w:val="2"/>
          </w:tcPr>
          <w:p>
            <w:pPr>
              <w:spacing w:before="60" w:after="60"/>
              <w:jc w:val="center"/>
              <w:rPr>
                <w:rFonts w:ascii="仿宋" w:hAnsi="仿宋" w:eastAsia="仿宋" w:cs="仿宋"/>
                <w:b/>
                <w:szCs w:val="21"/>
              </w:rPr>
            </w:pPr>
            <w:r>
              <w:rPr>
                <w:rFonts w:hint="eastAsia" w:ascii="仿宋" w:hAnsi="仿宋" w:eastAsia="仿宋" w:cs="仿宋"/>
                <w:b/>
                <w:szCs w:val="21"/>
              </w:rPr>
              <w:t>投标报价</w:t>
            </w:r>
          </w:p>
          <w:p>
            <w:pPr>
              <w:spacing w:before="60" w:after="60"/>
              <w:jc w:val="center"/>
              <w:rPr>
                <w:rFonts w:hint="eastAsia" w:ascii="仿宋" w:hAnsi="仿宋" w:eastAsia="仿宋" w:cs="仿宋"/>
                <w:b/>
                <w:szCs w:val="21"/>
              </w:rPr>
            </w:pPr>
            <w:r>
              <w:rPr>
                <w:rFonts w:hint="eastAsia" w:ascii="仿宋" w:hAnsi="仿宋" w:eastAsia="仿宋" w:cs="仿宋"/>
                <w:b/>
                <w:szCs w:val="21"/>
              </w:rPr>
              <w:t>（单位：元）</w:t>
            </w:r>
          </w:p>
        </w:tc>
        <w:tc>
          <w:tcPr>
            <w:tcW w:w="1242" w:type="dxa"/>
            <w:vMerge w:val="restart"/>
          </w:tcPr>
          <w:p>
            <w:pPr>
              <w:spacing w:before="60" w:after="60"/>
              <w:jc w:val="center"/>
              <w:rPr>
                <w:rFonts w:hint="eastAsia" w:ascii="仿宋" w:hAnsi="仿宋" w:eastAsia="仿宋" w:cs="仿宋"/>
                <w:b/>
                <w:szCs w:val="21"/>
              </w:rPr>
            </w:pPr>
            <w:r>
              <w:rPr>
                <w:rFonts w:hint="eastAsia" w:ascii="仿宋" w:hAnsi="仿宋" w:eastAsia="仿宋" w:cs="仿宋"/>
                <w:b/>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93" w:type="dxa"/>
            <w:vMerge w:val="continue"/>
            <w:vAlign w:val="center"/>
          </w:tcPr>
          <w:p>
            <w:pPr>
              <w:spacing w:before="60" w:after="60"/>
              <w:jc w:val="center"/>
              <w:rPr>
                <w:rFonts w:hint="eastAsia" w:ascii="仿宋" w:hAnsi="仿宋" w:eastAsia="仿宋" w:cs="仿宋"/>
                <w:b/>
                <w:szCs w:val="21"/>
              </w:rPr>
            </w:pPr>
          </w:p>
        </w:tc>
        <w:tc>
          <w:tcPr>
            <w:tcW w:w="3732" w:type="dxa"/>
            <w:vMerge w:val="continue"/>
            <w:vAlign w:val="center"/>
          </w:tcPr>
          <w:p>
            <w:pPr>
              <w:spacing w:before="60" w:after="60"/>
              <w:jc w:val="center"/>
              <w:rPr>
                <w:rFonts w:hint="eastAsia" w:ascii="仿宋" w:hAnsi="仿宋" w:eastAsia="仿宋" w:cs="仿宋"/>
                <w:b/>
                <w:szCs w:val="21"/>
              </w:rPr>
            </w:pPr>
          </w:p>
        </w:tc>
        <w:tc>
          <w:tcPr>
            <w:tcW w:w="622" w:type="dxa"/>
            <w:vMerge w:val="continue"/>
            <w:vAlign w:val="center"/>
          </w:tcPr>
          <w:p>
            <w:pPr>
              <w:spacing w:before="60" w:after="60"/>
              <w:jc w:val="center"/>
              <w:rPr>
                <w:rFonts w:hint="eastAsia" w:ascii="仿宋" w:hAnsi="仿宋" w:eastAsia="仿宋" w:cs="仿宋"/>
                <w:b/>
                <w:szCs w:val="21"/>
              </w:rPr>
            </w:pPr>
          </w:p>
        </w:tc>
        <w:tc>
          <w:tcPr>
            <w:tcW w:w="677" w:type="dxa"/>
            <w:vMerge w:val="continue"/>
            <w:vAlign w:val="center"/>
          </w:tcPr>
          <w:p>
            <w:pPr>
              <w:spacing w:before="60" w:after="60"/>
              <w:jc w:val="center"/>
              <w:rPr>
                <w:rFonts w:hint="eastAsia" w:ascii="仿宋" w:hAnsi="仿宋" w:eastAsia="仿宋" w:cs="仿宋"/>
                <w:b/>
                <w:szCs w:val="21"/>
              </w:rPr>
            </w:pPr>
          </w:p>
        </w:tc>
        <w:tc>
          <w:tcPr>
            <w:tcW w:w="1060" w:type="dxa"/>
          </w:tcPr>
          <w:p>
            <w:pPr>
              <w:spacing w:before="60" w:after="60"/>
              <w:jc w:val="center"/>
              <w:rPr>
                <w:rFonts w:hint="eastAsia" w:ascii="仿宋" w:hAnsi="仿宋" w:eastAsia="仿宋" w:cs="仿宋"/>
                <w:b/>
                <w:szCs w:val="21"/>
              </w:rPr>
            </w:pPr>
            <w:r>
              <w:rPr>
                <w:rFonts w:hint="eastAsia" w:ascii="仿宋" w:hAnsi="仿宋" w:eastAsia="仿宋" w:cs="仿宋"/>
                <w:b/>
                <w:szCs w:val="21"/>
              </w:rPr>
              <w:t>单价</w:t>
            </w:r>
          </w:p>
        </w:tc>
        <w:tc>
          <w:tcPr>
            <w:tcW w:w="1171" w:type="dxa"/>
          </w:tcPr>
          <w:p>
            <w:pPr>
              <w:spacing w:before="60" w:after="60"/>
              <w:jc w:val="center"/>
              <w:rPr>
                <w:rFonts w:hint="eastAsia" w:ascii="仿宋" w:hAnsi="仿宋" w:eastAsia="仿宋" w:cs="仿宋"/>
                <w:b/>
                <w:szCs w:val="21"/>
              </w:rPr>
            </w:pPr>
            <w:r>
              <w:rPr>
                <w:rFonts w:hint="eastAsia" w:ascii="仿宋" w:hAnsi="仿宋" w:eastAsia="仿宋" w:cs="仿宋"/>
                <w:b/>
                <w:szCs w:val="21"/>
              </w:rPr>
              <w:t>小计</w:t>
            </w:r>
          </w:p>
        </w:tc>
        <w:tc>
          <w:tcPr>
            <w:tcW w:w="1242" w:type="dxa"/>
            <w:vMerge w:val="continue"/>
          </w:tcPr>
          <w:p>
            <w:pPr>
              <w:spacing w:before="60" w:after="60"/>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93" w:type="dxa"/>
            <w:vAlign w:val="center"/>
          </w:tcPr>
          <w:p>
            <w:pPr>
              <w:spacing w:line="276" w:lineRule="auto"/>
              <w:jc w:val="center"/>
              <w:rPr>
                <w:rFonts w:ascii="仿宋" w:hAnsi="仿宋" w:eastAsia="仿宋" w:cs="仿宋"/>
                <w:szCs w:val="21"/>
              </w:rPr>
            </w:pPr>
            <w:r>
              <w:rPr>
                <w:rFonts w:ascii="仿宋" w:hAnsi="仿宋" w:eastAsia="仿宋" w:cs="仿宋"/>
                <w:szCs w:val="21"/>
              </w:rPr>
              <w:t>1</w:t>
            </w:r>
          </w:p>
        </w:tc>
        <w:tc>
          <w:tcPr>
            <w:tcW w:w="3732" w:type="dxa"/>
            <w:vAlign w:val="center"/>
          </w:tcPr>
          <w:p>
            <w:pPr>
              <w:spacing w:line="276" w:lineRule="auto"/>
              <w:jc w:val="left"/>
              <w:rPr>
                <w:rFonts w:ascii="仿宋" w:hAnsi="仿宋" w:eastAsia="仿宋" w:cs="仿宋"/>
                <w:szCs w:val="21"/>
              </w:rPr>
            </w:pPr>
            <w:r>
              <w:rPr>
                <w:rFonts w:hint="eastAsia" w:ascii="仿宋" w:hAnsi="仿宋" w:eastAsia="仿宋" w:cs="仿宋"/>
                <w:szCs w:val="21"/>
              </w:rPr>
              <w:t>视觉艺术智能生成与设计工作站</w:t>
            </w:r>
          </w:p>
        </w:tc>
        <w:tc>
          <w:tcPr>
            <w:tcW w:w="622" w:type="dxa"/>
            <w:vAlign w:val="center"/>
          </w:tcPr>
          <w:p>
            <w:pPr>
              <w:spacing w:line="276" w:lineRule="auto"/>
              <w:jc w:val="center"/>
              <w:rPr>
                <w:rFonts w:ascii="仿宋" w:hAnsi="仿宋" w:eastAsia="仿宋" w:cs="仿宋"/>
                <w:szCs w:val="21"/>
              </w:rPr>
            </w:pPr>
            <w:r>
              <w:rPr>
                <w:rFonts w:hint="eastAsia" w:ascii="仿宋" w:hAnsi="仿宋" w:eastAsia="仿宋" w:cs="仿宋"/>
                <w:szCs w:val="21"/>
              </w:rPr>
              <w:t>台</w:t>
            </w:r>
          </w:p>
        </w:tc>
        <w:tc>
          <w:tcPr>
            <w:tcW w:w="677" w:type="dxa"/>
            <w:vAlign w:val="center"/>
          </w:tcPr>
          <w:p>
            <w:pPr>
              <w:spacing w:line="276" w:lineRule="auto"/>
              <w:jc w:val="center"/>
              <w:rPr>
                <w:rFonts w:ascii="仿宋" w:hAnsi="仿宋" w:eastAsia="仿宋" w:cs="仿宋"/>
                <w:szCs w:val="21"/>
              </w:rPr>
            </w:pPr>
            <w:r>
              <w:rPr>
                <w:rFonts w:hint="eastAsia" w:ascii="仿宋" w:hAnsi="仿宋" w:eastAsia="仿宋" w:cs="仿宋"/>
                <w:szCs w:val="21"/>
              </w:rPr>
              <w:t>1</w:t>
            </w:r>
          </w:p>
        </w:tc>
        <w:tc>
          <w:tcPr>
            <w:tcW w:w="1060" w:type="dxa"/>
          </w:tcPr>
          <w:p>
            <w:pPr>
              <w:spacing w:line="276" w:lineRule="auto"/>
              <w:jc w:val="center"/>
              <w:rPr>
                <w:rFonts w:hint="eastAsia" w:ascii="仿宋" w:hAnsi="仿宋" w:eastAsia="仿宋" w:cs="仿宋"/>
                <w:szCs w:val="21"/>
              </w:rPr>
            </w:pPr>
          </w:p>
        </w:tc>
        <w:tc>
          <w:tcPr>
            <w:tcW w:w="1171" w:type="dxa"/>
          </w:tcPr>
          <w:p>
            <w:pPr>
              <w:spacing w:line="276" w:lineRule="auto"/>
              <w:jc w:val="center"/>
              <w:rPr>
                <w:rFonts w:hint="eastAsia" w:ascii="仿宋" w:hAnsi="仿宋" w:eastAsia="仿宋" w:cs="仿宋"/>
                <w:szCs w:val="21"/>
              </w:rPr>
            </w:pPr>
          </w:p>
        </w:tc>
        <w:tc>
          <w:tcPr>
            <w:tcW w:w="1242" w:type="dxa"/>
          </w:tcPr>
          <w:p>
            <w:pPr>
              <w:spacing w:line="276"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93" w:type="dxa"/>
            <w:vAlign w:val="center"/>
          </w:tcPr>
          <w:p>
            <w:pPr>
              <w:spacing w:line="276" w:lineRule="auto"/>
              <w:jc w:val="center"/>
              <w:rPr>
                <w:rFonts w:ascii="仿宋" w:hAnsi="仿宋" w:eastAsia="仿宋" w:cs="仿宋"/>
                <w:szCs w:val="21"/>
              </w:rPr>
            </w:pPr>
            <w:r>
              <w:rPr>
                <w:rFonts w:ascii="仿宋" w:hAnsi="仿宋" w:eastAsia="仿宋" w:cs="仿宋"/>
                <w:szCs w:val="21"/>
              </w:rPr>
              <w:t>2</w:t>
            </w:r>
          </w:p>
        </w:tc>
        <w:tc>
          <w:tcPr>
            <w:tcW w:w="3732" w:type="dxa"/>
            <w:vAlign w:val="center"/>
          </w:tcPr>
          <w:p>
            <w:pPr>
              <w:spacing w:line="276" w:lineRule="auto"/>
              <w:jc w:val="left"/>
              <w:rPr>
                <w:rFonts w:ascii="仿宋" w:hAnsi="仿宋" w:eastAsia="仿宋" w:cs="仿宋"/>
                <w:szCs w:val="21"/>
              </w:rPr>
            </w:pPr>
            <w:r>
              <w:rPr>
                <w:rFonts w:hint="eastAsia" w:ascii="仿宋" w:hAnsi="仿宋" w:eastAsia="仿宋" w:cs="仿宋"/>
                <w:szCs w:val="21"/>
              </w:rPr>
              <w:t>在线教学学习平台</w:t>
            </w:r>
          </w:p>
        </w:tc>
        <w:tc>
          <w:tcPr>
            <w:tcW w:w="622" w:type="dxa"/>
            <w:vAlign w:val="center"/>
          </w:tcPr>
          <w:p>
            <w:pPr>
              <w:spacing w:line="276" w:lineRule="auto"/>
              <w:jc w:val="center"/>
              <w:rPr>
                <w:rFonts w:ascii="仿宋" w:hAnsi="仿宋" w:eastAsia="仿宋" w:cs="仿宋"/>
                <w:szCs w:val="21"/>
              </w:rPr>
            </w:pPr>
            <w:r>
              <w:rPr>
                <w:rFonts w:hint="eastAsia" w:ascii="仿宋" w:hAnsi="仿宋" w:eastAsia="仿宋" w:cs="仿宋"/>
                <w:szCs w:val="21"/>
              </w:rPr>
              <w:t>套</w:t>
            </w:r>
          </w:p>
        </w:tc>
        <w:tc>
          <w:tcPr>
            <w:tcW w:w="677" w:type="dxa"/>
            <w:vAlign w:val="center"/>
          </w:tcPr>
          <w:p>
            <w:pPr>
              <w:spacing w:line="276" w:lineRule="auto"/>
              <w:jc w:val="center"/>
              <w:rPr>
                <w:rFonts w:ascii="仿宋" w:hAnsi="仿宋" w:eastAsia="仿宋" w:cs="仿宋"/>
                <w:szCs w:val="21"/>
              </w:rPr>
            </w:pPr>
            <w:r>
              <w:rPr>
                <w:rFonts w:hint="eastAsia" w:ascii="仿宋" w:hAnsi="仿宋" w:eastAsia="仿宋" w:cs="仿宋"/>
                <w:szCs w:val="21"/>
              </w:rPr>
              <w:t>1</w:t>
            </w:r>
          </w:p>
        </w:tc>
        <w:tc>
          <w:tcPr>
            <w:tcW w:w="1060" w:type="dxa"/>
          </w:tcPr>
          <w:p>
            <w:pPr>
              <w:spacing w:line="276" w:lineRule="auto"/>
              <w:jc w:val="center"/>
              <w:rPr>
                <w:rFonts w:hint="eastAsia" w:ascii="仿宋" w:hAnsi="仿宋" w:eastAsia="仿宋" w:cs="仿宋"/>
                <w:szCs w:val="21"/>
              </w:rPr>
            </w:pPr>
          </w:p>
        </w:tc>
        <w:tc>
          <w:tcPr>
            <w:tcW w:w="1171" w:type="dxa"/>
          </w:tcPr>
          <w:p>
            <w:pPr>
              <w:spacing w:line="276" w:lineRule="auto"/>
              <w:jc w:val="center"/>
              <w:rPr>
                <w:rFonts w:hint="eastAsia" w:ascii="仿宋" w:hAnsi="仿宋" w:eastAsia="仿宋" w:cs="仿宋"/>
                <w:szCs w:val="21"/>
              </w:rPr>
            </w:pPr>
          </w:p>
        </w:tc>
        <w:tc>
          <w:tcPr>
            <w:tcW w:w="1242" w:type="dxa"/>
          </w:tcPr>
          <w:p>
            <w:pPr>
              <w:spacing w:line="276"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93" w:type="dxa"/>
            <w:vAlign w:val="center"/>
          </w:tcPr>
          <w:p>
            <w:pPr>
              <w:spacing w:line="276" w:lineRule="auto"/>
              <w:jc w:val="center"/>
              <w:rPr>
                <w:rFonts w:ascii="仿宋" w:hAnsi="仿宋" w:eastAsia="仿宋" w:cs="仿宋"/>
                <w:szCs w:val="21"/>
              </w:rPr>
            </w:pPr>
            <w:r>
              <w:rPr>
                <w:rFonts w:ascii="仿宋" w:hAnsi="仿宋" w:eastAsia="仿宋" w:cs="仿宋"/>
                <w:szCs w:val="21"/>
              </w:rPr>
              <w:t>3</w:t>
            </w:r>
          </w:p>
        </w:tc>
        <w:tc>
          <w:tcPr>
            <w:tcW w:w="3732" w:type="dxa"/>
            <w:vAlign w:val="center"/>
          </w:tcPr>
          <w:p>
            <w:pPr>
              <w:spacing w:line="276" w:lineRule="auto"/>
              <w:jc w:val="left"/>
              <w:rPr>
                <w:rFonts w:ascii="仿宋" w:hAnsi="仿宋" w:eastAsia="仿宋" w:cs="仿宋"/>
                <w:szCs w:val="21"/>
              </w:rPr>
            </w:pPr>
            <w:r>
              <w:rPr>
                <w:rFonts w:hint="eastAsia" w:ascii="仿宋" w:hAnsi="仿宋" w:eastAsia="仿宋" w:cs="仿宋"/>
                <w:szCs w:val="21"/>
              </w:rPr>
              <w:t>艺术设计智能助理</w:t>
            </w:r>
          </w:p>
        </w:tc>
        <w:tc>
          <w:tcPr>
            <w:tcW w:w="622" w:type="dxa"/>
            <w:vAlign w:val="center"/>
          </w:tcPr>
          <w:p>
            <w:pPr>
              <w:spacing w:line="276" w:lineRule="auto"/>
              <w:jc w:val="center"/>
              <w:rPr>
                <w:rFonts w:ascii="仿宋" w:hAnsi="仿宋" w:eastAsia="仿宋" w:cs="仿宋"/>
                <w:szCs w:val="21"/>
              </w:rPr>
            </w:pPr>
            <w:r>
              <w:rPr>
                <w:rFonts w:hint="eastAsia" w:ascii="仿宋" w:hAnsi="仿宋" w:eastAsia="仿宋" w:cs="仿宋"/>
                <w:szCs w:val="21"/>
              </w:rPr>
              <w:t>套</w:t>
            </w:r>
          </w:p>
        </w:tc>
        <w:tc>
          <w:tcPr>
            <w:tcW w:w="677" w:type="dxa"/>
            <w:vAlign w:val="center"/>
          </w:tcPr>
          <w:p>
            <w:pPr>
              <w:spacing w:line="276" w:lineRule="auto"/>
              <w:jc w:val="center"/>
              <w:rPr>
                <w:rFonts w:ascii="仿宋" w:hAnsi="仿宋" w:eastAsia="仿宋" w:cs="仿宋"/>
                <w:szCs w:val="21"/>
              </w:rPr>
            </w:pPr>
            <w:r>
              <w:rPr>
                <w:rFonts w:hint="eastAsia" w:ascii="仿宋" w:hAnsi="仿宋" w:eastAsia="仿宋" w:cs="仿宋"/>
                <w:szCs w:val="21"/>
              </w:rPr>
              <w:t>1</w:t>
            </w:r>
          </w:p>
        </w:tc>
        <w:tc>
          <w:tcPr>
            <w:tcW w:w="1060" w:type="dxa"/>
          </w:tcPr>
          <w:p>
            <w:pPr>
              <w:spacing w:line="276" w:lineRule="auto"/>
              <w:jc w:val="center"/>
              <w:rPr>
                <w:rFonts w:hint="eastAsia" w:ascii="仿宋" w:hAnsi="仿宋" w:eastAsia="仿宋" w:cs="仿宋"/>
                <w:szCs w:val="21"/>
              </w:rPr>
            </w:pPr>
          </w:p>
        </w:tc>
        <w:tc>
          <w:tcPr>
            <w:tcW w:w="1171" w:type="dxa"/>
          </w:tcPr>
          <w:p>
            <w:pPr>
              <w:spacing w:line="276" w:lineRule="auto"/>
              <w:jc w:val="center"/>
              <w:rPr>
                <w:rFonts w:hint="eastAsia" w:ascii="仿宋" w:hAnsi="仿宋" w:eastAsia="仿宋" w:cs="仿宋"/>
                <w:szCs w:val="21"/>
              </w:rPr>
            </w:pPr>
          </w:p>
        </w:tc>
        <w:tc>
          <w:tcPr>
            <w:tcW w:w="1242" w:type="dxa"/>
          </w:tcPr>
          <w:p>
            <w:pPr>
              <w:spacing w:line="276"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93" w:type="dxa"/>
            <w:vAlign w:val="center"/>
          </w:tcPr>
          <w:p>
            <w:pPr>
              <w:spacing w:line="276" w:lineRule="auto"/>
              <w:jc w:val="center"/>
              <w:rPr>
                <w:rFonts w:ascii="仿宋" w:hAnsi="仿宋" w:eastAsia="仿宋" w:cs="仿宋"/>
                <w:szCs w:val="21"/>
              </w:rPr>
            </w:pPr>
            <w:r>
              <w:rPr>
                <w:rFonts w:ascii="仿宋" w:hAnsi="仿宋" w:eastAsia="仿宋" w:cs="仿宋"/>
                <w:szCs w:val="21"/>
              </w:rPr>
              <w:t>4</w:t>
            </w:r>
          </w:p>
        </w:tc>
        <w:tc>
          <w:tcPr>
            <w:tcW w:w="3732" w:type="dxa"/>
            <w:vAlign w:val="center"/>
          </w:tcPr>
          <w:p>
            <w:pPr>
              <w:spacing w:line="276" w:lineRule="auto"/>
              <w:jc w:val="left"/>
              <w:rPr>
                <w:rFonts w:ascii="仿宋" w:hAnsi="仿宋" w:eastAsia="仿宋" w:cs="仿宋"/>
                <w:szCs w:val="21"/>
              </w:rPr>
            </w:pPr>
            <w:r>
              <w:rPr>
                <w:rFonts w:hint="eastAsia" w:ascii="仿宋" w:hAnsi="仿宋" w:eastAsia="仿宋" w:cs="仿宋"/>
                <w:szCs w:val="21"/>
              </w:rPr>
              <w:t>Adobe  Creative Cloud 正版套装软件2021以上</w:t>
            </w:r>
          </w:p>
        </w:tc>
        <w:tc>
          <w:tcPr>
            <w:tcW w:w="622" w:type="dxa"/>
            <w:vAlign w:val="center"/>
          </w:tcPr>
          <w:p>
            <w:pPr>
              <w:spacing w:line="276" w:lineRule="auto"/>
              <w:jc w:val="center"/>
              <w:rPr>
                <w:rFonts w:ascii="仿宋" w:hAnsi="仿宋" w:eastAsia="仿宋" w:cs="仿宋"/>
                <w:szCs w:val="21"/>
              </w:rPr>
            </w:pPr>
            <w:r>
              <w:rPr>
                <w:rFonts w:hint="eastAsia" w:ascii="仿宋" w:hAnsi="仿宋" w:eastAsia="仿宋" w:cs="仿宋"/>
                <w:szCs w:val="21"/>
              </w:rPr>
              <w:t>套</w:t>
            </w:r>
          </w:p>
        </w:tc>
        <w:tc>
          <w:tcPr>
            <w:tcW w:w="677" w:type="dxa"/>
            <w:vAlign w:val="center"/>
          </w:tcPr>
          <w:p>
            <w:pPr>
              <w:spacing w:line="276" w:lineRule="auto"/>
              <w:jc w:val="center"/>
              <w:rPr>
                <w:rFonts w:ascii="仿宋" w:hAnsi="仿宋" w:eastAsia="仿宋" w:cs="仿宋"/>
                <w:szCs w:val="21"/>
              </w:rPr>
            </w:pPr>
            <w:r>
              <w:rPr>
                <w:rFonts w:hint="eastAsia" w:ascii="仿宋" w:hAnsi="仿宋" w:eastAsia="仿宋" w:cs="仿宋"/>
                <w:szCs w:val="21"/>
              </w:rPr>
              <w:t>1</w:t>
            </w:r>
          </w:p>
        </w:tc>
        <w:tc>
          <w:tcPr>
            <w:tcW w:w="1060" w:type="dxa"/>
          </w:tcPr>
          <w:p>
            <w:pPr>
              <w:spacing w:line="276" w:lineRule="auto"/>
              <w:jc w:val="center"/>
              <w:rPr>
                <w:rFonts w:hint="eastAsia" w:ascii="仿宋" w:hAnsi="仿宋" w:eastAsia="仿宋" w:cs="仿宋"/>
                <w:szCs w:val="21"/>
              </w:rPr>
            </w:pPr>
          </w:p>
        </w:tc>
        <w:tc>
          <w:tcPr>
            <w:tcW w:w="1171" w:type="dxa"/>
          </w:tcPr>
          <w:p>
            <w:pPr>
              <w:spacing w:line="276" w:lineRule="auto"/>
              <w:jc w:val="center"/>
              <w:rPr>
                <w:rFonts w:hint="eastAsia" w:ascii="仿宋" w:hAnsi="仿宋" w:eastAsia="仿宋" w:cs="仿宋"/>
                <w:szCs w:val="21"/>
              </w:rPr>
            </w:pPr>
          </w:p>
        </w:tc>
        <w:tc>
          <w:tcPr>
            <w:tcW w:w="1242" w:type="dxa"/>
          </w:tcPr>
          <w:p>
            <w:pPr>
              <w:spacing w:line="276"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724" w:type="dxa"/>
            <w:gridSpan w:val="4"/>
            <w:vAlign w:val="center"/>
          </w:tcPr>
          <w:p>
            <w:pPr>
              <w:spacing w:line="276" w:lineRule="auto"/>
              <w:jc w:val="center"/>
              <w:rPr>
                <w:rFonts w:hint="eastAsia" w:ascii="仿宋" w:hAnsi="仿宋" w:eastAsia="仿宋" w:cs="仿宋"/>
                <w:szCs w:val="21"/>
              </w:rPr>
            </w:pPr>
            <w:r>
              <w:rPr>
                <w:rFonts w:hint="eastAsia" w:ascii="宋体" w:hAnsi="宋体" w:cs="宋体"/>
                <w:color w:val="000000"/>
                <w:kern w:val="0"/>
                <w:szCs w:val="21"/>
                <w:lang w:bidi="ar"/>
              </w:rPr>
              <w:t>合计：</w:t>
            </w:r>
          </w:p>
        </w:tc>
        <w:tc>
          <w:tcPr>
            <w:tcW w:w="3473" w:type="dxa"/>
            <w:gridSpan w:val="3"/>
          </w:tcPr>
          <w:p>
            <w:pPr>
              <w:spacing w:line="276" w:lineRule="auto"/>
              <w:jc w:val="center"/>
              <w:rPr>
                <w:rFonts w:hint="eastAsia" w:ascii="仿宋" w:hAnsi="仿宋" w:eastAsia="仿宋" w:cs="仿宋"/>
                <w:szCs w:val="21"/>
              </w:rPr>
            </w:pPr>
          </w:p>
        </w:tc>
      </w:tr>
    </w:tbl>
    <w:p>
      <w:pPr>
        <w:tabs>
          <w:tab w:val="left" w:pos="431"/>
        </w:tabs>
        <w:spacing w:line="500" w:lineRule="exact"/>
        <w:rPr>
          <w:rFonts w:ascii="宋体" w:hAnsi="宋体" w:cs="宋体"/>
          <w:b/>
          <w:sz w:val="24"/>
          <w:szCs w:val="24"/>
        </w:rPr>
      </w:pPr>
      <w:r>
        <w:rPr>
          <w:rFonts w:hint="eastAsia" w:ascii="仿宋" w:hAnsi="仿宋" w:eastAsia="仿宋" w:cs="仿宋"/>
          <w:color w:val="333333"/>
          <w:kern w:val="0"/>
          <w:sz w:val="28"/>
          <w:szCs w:val="28"/>
          <w:lang w:val="en-US" w:eastAsia="zh-CN"/>
        </w:rPr>
        <w:t>*</w:t>
      </w:r>
      <w:r>
        <w:rPr>
          <w:rFonts w:hint="eastAsia" w:ascii="仿宋" w:hAnsi="仿宋" w:eastAsia="仿宋" w:cs="仿宋"/>
          <w:color w:val="333333"/>
          <w:kern w:val="0"/>
          <w:sz w:val="28"/>
          <w:szCs w:val="28"/>
        </w:rPr>
        <w:t>报价含安装费、人工费、材料费、送货上门、税费等全部费用。</w:t>
      </w:r>
    </w:p>
    <w:p>
      <w:pPr>
        <w:widowControl/>
        <w:shd w:val="clear" w:color="auto" w:fill="FFFFFF"/>
        <w:spacing w:line="360" w:lineRule="auto"/>
        <w:ind w:firstLine="601" w:firstLineChars="200"/>
        <w:jc w:val="left"/>
        <w:rPr>
          <w:rFonts w:ascii="华文仿宋" w:hAnsi="华文仿宋" w:eastAsia="华文仿宋" w:cs="宋体"/>
          <w:color w:val="333333"/>
          <w:kern w:val="0"/>
          <w:sz w:val="30"/>
          <w:szCs w:val="30"/>
        </w:rPr>
      </w:pPr>
      <w:r>
        <w:rPr>
          <w:rFonts w:hint="eastAsia" w:ascii="华文仿宋" w:hAnsi="华文仿宋" w:eastAsia="华文仿宋" w:cs="宋体"/>
          <w:b/>
          <w:bCs/>
          <w:color w:val="333333"/>
          <w:kern w:val="0"/>
          <w:sz w:val="30"/>
          <w:szCs w:val="30"/>
        </w:rPr>
        <w:t>二、有关资质证明材料：</w:t>
      </w:r>
    </w:p>
    <w:p>
      <w:pPr>
        <w:widowControl/>
        <w:shd w:val="clear" w:color="auto" w:fill="FFFFFF"/>
        <w:spacing w:line="360" w:lineRule="auto"/>
        <w:ind w:firstLine="600" w:firstLineChars="200"/>
        <w:jc w:val="left"/>
        <w:rPr>
          <w:rFonts w:ascii="华文仿宋" w:hAnsi="华文仿宋" w:eastAsia="华文仿宋" w:cs="宋体"/>
          <w:color w:val="333333"/>
          <w:kern w:val="0"/>
          <w:sz w:val="30"/>
          <w:szCs w:val="30"/>
        </w:rPr>
      </w:pPr>
      <w:r>
        <w:rPr>
          <w:rFonts w:hint="eastAsia" w:ascii="华文仿宋" w:hAnsi="华文仿宋" w:eastAsia="华文仿宋" w:cs="宋体"/>
          <w:color w:val="333333"/>
          <w:kern w:val="0"/>
          <w:sz w:val="30"/>
          <w:szCs w:val="30"/>
        </w:rPr>
        <w:t>1、营业执照复印件；</w:t>
      </w:r>
    </w:p>
    <w:p>
      <w:pPr>
        <w:widowControl/>
        <w:shd w:val="clear" w:color="auto" w:fill="FFFFFF"/>
        <w:spacing w:line="360" w:lineRule="auto"/>
        <w:ind w:firstLine="600" w:firstLineChars="200"/>
        <w:jc w:val="left"/>
        <w:rPr>
          <w:rFonts w:ascii="华文仿宋" w:hAnsi="华文仿宋" w:eastAsia="华文仿宋" w:cs="宋体"/>
          <w:color w:val="333333"/>
          <w:kern w:val="0"/>
          <w:sz w:val="30"/>
          <w:szCs w:val="30"/>
        </w:rPr>
      </w:pPr>
      <w:r>
        <w:rPr>
          <w:rFonts w:hint="eastAsia" w:ascii="华文仿宋" w:hAnsi="华文仿宋" w:eastAsia="华文仿宋" w:cs="宋体"/>
          <w:color w:val="333333"/>
          <w:kern w:val="0"/>
          <w:sz w:val="30"/>
          <w:szCs w:val="30"/>
        </w:rPr>
        <w:t>2、法定代表人身份证复印件（或法定代表人授权书、授权代表身份证复印件（复印件加盖单位公章）；</w:t>
      </w:r>
    </w:p>
    <w:p>
      <w:pPr>
        <w:widowControl/>
        <w:shd w:val="clear" w:color="auto" w:fill="FFFFFF"/>
        <w:spacing w:line="360" w:lineRule="auto"/>
        <w:ind w:firstLine="600" w:firstLineChars="200"/>
        <w:jc w:val="left"/>
      </w:pPr>
      <w:r>
        <w:rPr>
          <w:rFonts w:hint="eastAsia" w:ascii="华文仿宋" w:hAnsi="华文仿宋" w:eastAsia="华文仿宋" w:cs="宋体"/>
          <w:color w:val="333333"/>
          <w:kern w:val="0"/>
          <w:sz w:val="30"/>
          <w:szCs w:val="30"/>
        </w:rPr>
        <w:t>3、询价公告要求的其他证明文件。</w:t>
      </w:r>
      <w:bookmarkStart w:id="0" w:name="_GoBack"/>
      <w:bookmarkEnd w:id="0"/>
    </w:p>
    <w:p>
      <w:pPr>
        <w:widowControl/>
        <w:shd w:val="clear" w:color="auto" w:fill="FFFFFF"/>
        <w:spacing w:line="360" w:lineRule="auto"/>
        <w:ind w:firstLine="601" w:firstLineChars="200"/>
        <w:jc w:val="left"/>
        <w:rPr>
          <w:rFonts w:ascii="华文仿宋" w:hAnsi="华文仿宋" w:eastAsia="华文仿宋" w:cs="宋体"/>
          <w:color w:val="333333"/>
          <w:kern w:val="0"/>
          <w:sz w:val="30"/>
          <w:szCs w:val="30"/>
        </w:rPr>
      </w:pPr>
      <w:r>
        <w:rPr>
          <w:rFonts w:hint="eastAsia" w:ascii="华文仿宋" w:hAnsi="华文仿宋" w:eastAsia="华文仿宋" w:cs="宋体"/>
          <w:b/>
          <w:bCs/>
          <w:color w:val="333333"/>
          <w:kern w:val="0"/>
          <w:sz w:val="30"/>
          <w:szCs w:val="30"/>
        </w:rPr>
        <w:t>三、联系方式  </w:t>
      </w:r>
    </w:p>
    <w:p>
      <w:pPr>
        <w:widowControl/>
        <w:shd w:val="clear" w:color="auto" w:fill="FFFFFF"/>
        <w:spacing w:line="360" w:lineRule="auto"/>
        <w:ind w:firstLine="630" w:firstLineChars="210"/>
        <w:jc w:val="left"/>
        <w:rPr>
          <w:rFonts w:ascii="华文仿宋" w:hAnsi="华文仿宋" w:eastAsia="华文仿宋" w:cs="宋体"/>
          <w:color w:val="333333"/>
          <w:kern w:val="0"/>
          <w:sz w:val="30"/>
          <w:szCs w:val="30"/>
        </w:rPr>
      </w:pPr>
      <w:r>
        <w:rPr>
          <w:rFonts w:hint="eastAsia" w:ascii="华文仿宋" w:hAnsi="华文仿宋" w:eastAsia="华文仿宋" w:cs="宋体"/>
          <w:color w:val="333333"/>
          <w:kern w:val="0"/>
          <w:sz w:val="30"/>
          <w:szCs w:val="30"/>
        </w:rPr>
        <w:t>联系人：                手机号码：  </w:t>
      </w:r>
    </w:p>
    <w:p>
      <w:pPr>
        <w:widowControl/>
        <w:shd w:val="clear" w:color="auto" w:fill="FFFFFF"/>
        <w:spacing w:line="360" w:lineRule="auto"/>
        <w:ind w:firstLine="480"/>
        <w:jc w:val="center"/>
        <w:rPr>
          <w:rFonts w:ascii="华文仿宋" w:hAnsi="华文仿宋" w:eastAsia="华文仿宋" w:cs="宋体"/>
          <w:color w:val="333333"/>
          <w:kern w:val="0"/>
          <w:sz w:val="30"/>
          <w:szCs w:val="30"/>
        </w:rPr>
      </w:pPr>
      <w:r>
        <w:rPr>
          <w:rFonts w:hint="eastAsia" w:ascii="华文仿宋" w:hAnsi="华文仿宋" w:eastAsia="华文仿宋" w:cs="宋体"/>
          <w:color w:val="333333"/>
          <w:kern w:val="0"/>
          <w:sz w:val="30"/>
          <w:szCs w:val="30"/>
        </w:rPr>
        <w:t>法定代表人或其授权代表签字：</w:t>
      </w:r>
    </w:p>
    <w:p>
      <w:pPr>
        <w:widowControl/>
        <w:shd w:val="clear" w:color="auto" w:fill="FFFFFF"/>
        <w:spacing w:line="500" w:lineRule="exact"/>
        <w:ind w:firstLine="480"/>
        <w:jc w:val="center"/>
        <w:rPr>
          <w:rFonts w:ascii="微软雅黑" w:hAnsi="微软雅黑" w:eastAsia="微软雅黑" w:cs="宋体"/>
          <w:color w:val="333333"/>
          <w:kern w:val="0"/>
          <w:sz w:val="30"/>
          <w:szCs w:val="30"/>
        </w:rPr>
      </w:pPr>
      <w:r>
        <w:rPr>
          <w:rFonts w:hint="eastAsia" w:ascii="华文仿宋" w:hAnsi="华文仿宋" w:eastAsia="华文仿宋" w:cs="宋体"/>
          <w:color w:val="333333"/>
          <w:kern w:val="0"/>
          <w:sz w:val="30"/>
          <w:szCs w:val="30"/>
        </w:rPr>
        <w:t>                         供应商名称（盖章）：</w:t>
      </w:r>
    </w:p>
    <w:p>
      <w:pPr>
        <w:spacing w:line="500" w:lineRule="exact"/>
        <w:ind w:firstLine="6000" w:firstLineChars="2000"/>
      </w:pPr>
      <w:r>
        <w:rPr>
          <w:rFonts w:hint="eastAsia" w:ascii="华文仿宋" w:hAnsi="华文仿宋" w:eastAsia="华文仿宋" w:cs="宋体"/>
          <w:color w:val="333333"/>
          <w:kern w:val="0"/>
          <w:sz w:val="30"/>
          <w:szCs w:val="30"/>
        </w:rPr>
        <w:t>年    月    日</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ODkwODhiYWMyM2RkZmQ2ZDAwNGFjYzk3OTAzM2QifQ=="/>
  </w:docVars>
  <w:rsids>
    <w:rsidRoot w:val="00F5012F"/>
    <w:rsid w:val="00031EE3"/>
    <w:rsid w:val="00056118"/>
    <w:rsid w:val="00083874"/>
    <w:rsid w:val="001830C7"/>
    <w:rsid w:val="0018471D"/>
    <w:rsid w:val="00191DE7"/>
    <w:rsid w:val="001E28D1"/>
    <w:rsid w:val="001F5BC4"/>
    <w:rsid w:val="002D1E0D"/>
    <w:rsid w:val="003615DD"/>
    <w:rsid w:val="003A5B94"/>
    <w:rsid w:val="003C69AF"/>
    <w:rsid w:val="004219CF"/>
    <w:rsid w:val="004304F6"/>
    <w:rsid w:val="00513426"/>
    <w:rsid w:val="005375AD"/>
    <w:rsid w:val="005F2FAF"/>
    <w:rsid w:val="00614A5A"/>
    <w:rsid w:val="006A0721"/>
    <w:rsid w:val="006F42AC"/>
    <w:rsid w:val="00705AD2"/>
    <w:rsid w:val="00793411"/>
    <w:rsid w:val="007F09CC"/>
    <w:rsid w:val="00857AA4"/>
    <w:rsid w:val="008A2B41"/>
    <w:rsid w:val="009078EE"/>
    <w:rsid w:val="009159DB"/>
    <w:rsid w:val="00942F79"/>
    <w:rsid w:val="00953F83"/>
    <w:rsid w:val="00A074CD"/>
    <w:rsid w:val="00A25AF4"/>
    <w:rsid w:val="00A541B3"/>
    <w:rsid w:val="00AA0135"/>
    <w:rsid w:val="00AB22AC"/>
    <w:rsid w:val="00B410AF"/>
    <w:rsid w:val="00B975BD"/>
    <w:rsid w:val="00BD0A89"/>
    <w:rsid w:val="00BE7B63"/>
    <w:rsid w:val="00C129F8"/>
    <w:rsid w:val="00C15372"/>
    <w:rsid w:val="00C47284"/>
    <w:rsid w:val="00D47A42"/>
    <w:rsid w:val="00D66842"/>
    <w:rsid w:val="00D75320"/>
    <w:rsid w:val="00E515C1"/>
    <w:rsid w:val="00E842F9"/>
    <w:rsid w:val="00EF24D9"/>
    <w:rsid w:val="00F13700"/>
    <w:rsid w:val="00F5012F"/>
    <w:rsid w:val="00FB15A8"/>
    <w:rsid w:val="13C46A1B"/>
    <w:rsid w:val="2CE64163"/>
    <w:rsid w:val="2FA7029F"/>
    <w:rsid w:val="3F4B4D0D"/>
    <w:rsid w:val="4BD94CF3"/>
    <w:rsid w:val="4C836A82"/>
    <w:rsid w:val="4D9E37FA"/>
    <w:rsid w:val="5400627E"/>
    <w:rsid w:val="5C7D322A"/>
    <w:rsid w:val="603B57F2"/>
    <w:rsid w:val="6DD9192B"/>
    <w:rsid w:val="74850A24"/>
    <w:rsid w:val="76397D18"/>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6"/>
    <w:autoRedefine/>
    <w:qFormat/>
    <w:uiPriority w:val="0"/>
    <w:pPr>
      <w:keepNext/>
      <w:widowControl/>
      <w:autoSpaceDE w:val="0"/>
      <w:autoSpaceDN w:val="0"/>
      <w:adjustRightInd w:val="0"/>
      <w:spacing w:line="460" w:lineRule="exact"/>
      <w:ind w:firstLine="555"/>
      <w:outlineLvl w:val="0"/>
    </w:pPr>
    <w:rPr>
      <w:rFonts w:ascii="宋体" w:hAnsi="Times New Roman"/>
      <w:b/>
      <w:kern w:val="0"/>
      <w:sz w:val="28"/>
      <w:szCs w:val="20"/>
    </w:rPr>
  </w:style>
  <w:style w:type="paragraph" w:styleId="4">
    <w:name w:val="heading 2"/>
    <w:basedOn w:val="1"/>
    <w:next w:val="1"/>
    <w:link w:val="37"/>
    <w:autoRedefine/>
    <w:unhideWhenUsed/>
    <w:qFormat/>
    <w:uiPriority w:val="0"/>
    <w:pPr>
      <w:keepNext/>
      <w:keepLines/>
      <w:spacing w:before="260" w:after="260" w:line="412" w:lineRule="auto"/>
      <w:ind w:firstLine="628"/>
      <w:jc w:val="center"/>
      <w:outlineLvl w:val="1"/>
    </w:pPr>
    <w:rPr>
      <w:rFonts w:ascii="Arial" w:hAnsi="Arial" w:eastAsia="黑体"/>
      <w:b/>
      <w:bCs/>
      <w:sz w:val="32"/>
      <w:szCs w:val="32"/>
    </w:rPr>
  </w:style>
  <w:style w:type="paragraph" w:styleId="5">
    <w:name w:val="heading 3"/>
    <w:basedOn w:val="1"/>
    <w:next w:val="1"/>
    <w:link w:val="38"/>
    <w:autoRedefine/>
    <w:unhideWhenUsed/>
    <w:qFormat/>
    <w:uiPriority w:val="0"/>
    <w:pPr>
      <w:keepNext/>
      <w:keepLines/>
      <w:spacing w:before="260" w:after="260" w:line="415" w:lineRule="auto"/>
      <w:outlineLvl w:val="2"/>
    </w:pPr>
    <w:rPr>
      <w:rFonts w:ascii="Times New Roman" w:hAnsi="Times New Roman"/>
      <w:b/>
      <w:bCs/>
      <w:sz w:val="32"/>
      <w:szCs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2"/>
    <w:autoRedefine/>
    <w:unhideWhenUsed/>
    <w:qFormat/>
    <w:uiPriority w:val="0"/>
    <w:pPr>
      <w:spacing w:after="120"/>
    </w:pPr>
    <w:rPr>
      <w:rFonts w:ascii="Times New Roman" w:hAnsi="Times New Roman"/>
      <w:szCs w:val="24"/>
    </w:rPr>
  </w:style>
  <w:style w:type="paragraph" w:styleId="6">
    <w:name w:val="Document Map"/>
    <w:basedOn w:val="1"/>
    <w:link w:val="47"/>
    <w:autoRedefine/>
    <w:semiHidden/>
    <w:unhideWhenUsed/>
    <w:qFormat/>
    <w:uiPriority w:val="0"/>
    <w:pPr>
      <w:shd w:val="clear" w:color="auto" w:fill="000080"/>
    </w:pPr>
    <w:rPr>
      <w:rFonts w:ascii="Times New Roman" w:hAnsi="Times New Roman"/>
      <w:szCs w:val="24"/>
    </w:rPr>
  </w:style>
  <w:style w:type="paragraph" w:styleId="7">
    <w:name w:val="toa heading"/>
    <w:basedOn w:val="1"/>
    <w:next w:val="1"/>
    <w:autoRedefine/>
    <w:unhideWhenUsed/>
    <w:qFormat/>
    <w:uiPriority w:val="0"/>
    <w:pPr>
      <w:spacing w:before="120"/>
    </w:pPr>
    <w:rPr>
      <w:rFonts w:ascii="Arial" w:hAnsi="Arial" w:cs="Arial"/>
      <w:color w:val="000000"/>
      <w:sz w:val="24"/>
      <w:szCs w:val="24"/>
    </w:rPr>
  </w:style>
  <w:style w:type="paragraph" w:styleId="8">
    <w:name w:val="annotation text"/>
    <w:basedOn w:val="1"/>
    <w:link w:val="40"/>
    <w:autoRedefine/>
    <w:unhideWhenUsed/>
    <w:qFormat/>
    <w:uiPriority w:val="0"/>
    <w:pPr>
      <w:jc w:val="left"/>
    </w:pPr>
    <w:rPr>
      <w:rFonts w:asciiTheme="minorHAnsi" w:hAnsiTheme="minorHAnsi" w:cstheme="minorBidi"/>
      <w:szCs w:val="24"/>
    </w:rPr>
  </w:style>
  <w:style w:type="paragraph" w:styleId="9">
    <w:name w:val="Body Text 3"/>
    <w:basedOn w:val="1"/>
    <w:link w:val="45"/>
    <w:autoRedefine/>
    <w:unhideWhenUsed/>
    <w:qFormat/>
    <w:uiPriority w:val="0"/>
    <w:rPr>
      <w:rFonts w:ascii="宋体" w:hAnsi="Times New Roman"/>
      <w:sz w:val="24"/>
      <w:szCs w:val="20"/>
    </w:rPr>
  </w:style>
  <w:style w:type="paragraph" w:styleId="10">
    <w:name w:val="Body Text Indent"/>
    <w:basedOn w:val="1"/>
    <w:link w:val="33"/>
    <w:autoRedefine/>
    <w:unhideWhenUsed/>
    <w:qFormat/>
    <w:uiPriority w:val="0"/>
    <w:pPr>
      <w:spacing w:after="120"/>
      <w:ind w:left="420" w:leftChars="200"/>
    </w:pPr>
  </w:style>
  <w:style w:type="paragraph" w:styleId="11">
    <w:name w:val="Plain Text"/>
    <w:basedOn w:val="1"/>
    <w:link w:val="48"/>
    <w:autoRedefine/>
    <w:unhideWhenUsed/>
    <w:qFormat/>
    <w:uiPriority w:val="0"/>
    <w:rPr>
      <w:rFonts w:ascii="宋体" w:hAnsi="Courier New"/>
      <w:szCs w:val="20"/>
    </w:rPr>
  </w:style>
  <w:style w:type="paragraph" w:styleId="12">
    <w:name w:val="Date"/>
    <w:basedOn w:val="1"/>
    <w:next w:val="1"/>
    <w:link w:val="41"/>
    <w:autoRedefine/>
    <w:unhideWhenUsed/>
    <w:qFormat/>
    <w:uiPriority w:val="0"/>
    <w:rPr>
      <w:rFonts w:asciiTheme="minorHAnsi" w:hAnsiTheme="minorHAnsi" w:cstheme="minorBidi"/>
      <w:sz w:val="24"/>
    </w:rPr>
  </w:style>
  <w:style w:type="paragraph" w:styleId="13">
    <w:name w:val="Body Text Indent 2"/>
    <w:basedOn w:val="1"/>
    <w:link w:val="46"/>
    <w:autoRedefine/>
    <w:unhideWhenUsed/>
    <w:qFormat/>
    <w:uiPriority w:val="0"/>
    <w:pPr>
      <w:ind w:left="630" w:firstLine="645"/>
    </w:pPr>
    <w:rPr>
      <w:rFonts w:ascii="Arial" w:hAnsi="Arial" w:eastAsia="仿宋_GB2312"/>
      <w:sz w:val="32"/>
      <w:szCs w:val="20"/>
    </w:rPr>
  </w:style>
  <w:style w:type="paragraph" w:styleId="14">
    <w:name w:val="Balloon Text"/>
    <w:basedOn w:val="1"/>
    <w:link w:val="50"/>
    <w:autoRedefine/>
    <w:semiHidden/>
    <w:unhideWhenUsed/>
    <w:qFormat/>
    <w:uiPriority w:val="0"/>
    <w:rPr>
      <w:rFonts w:ascii="Times New Roman" w:hAnsi="Times New Roman"/>
      <w:sz w:val="18"/>
      <w:szCs w:val="18"/>
    </w:rPr>
  </w:style>
  <w:style w:type="paragraph" w:styleId="15">
    <w:name w:val="footer"/>
    <w:basedOn w:val="1"/>
    <w:link w:val="32"/>
    <w:autoRedefine/>
    <w:unhideWhenUsed/>
    <w:qFormat/>
    <w:uiPriority w:val="0"/>
    <w:pPr>
      <w:tabs>
        <w:tab w:val="center" w:pos="4153"/>
        <w:tab w:val="right" w:pos="8306"/>
      </w:tabs>
      <w:snapToGrid w:val="0"/>
      <w:jc w:val="left"/>
    </w:pPr>
    <w:rPr>
      <w:sz w:val="18"/>
      <w:szCs w:val="18"/>
    </w:rPr>
  </w:style>
  <w:style w:type="paragraph" w:styleId="16">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tabs>
        <w:tab w:val="right" w:leader="dot" w:pos="9061"/>
      </w:tabs>
      <w:spacing w:line="700" w:lineRule="exact"/>
    </w:pPr>
    <w:rPr>
      <w:rFonts w:ascii="宋体" w:hAnsi="宋体"/>
      <w:sz w:val="32"/>
      <w:szCs w:val="32"/>
    </w:rPr>
  </w:style>
  <w:style w:type="paragraph" w:styleId="18">
    <w:name w:val="Subtitle"/>
    <w:basedOn w:val="1"/>
    <w:link w:val="43"/>
    <w:autoRedefine/>
    <w:qFormat/>
    <w:uiPriority w:val="0"/>
    <w:rPr>
      <w:rFonts w:asciiTheme="minorHAnsi" w:hAnsiTheme="minorHAnsi" w:eastAsiaTheme="minorEastAsia" w:cstheme="minorBidi"/>
      <w:sz w:val="28"/>
    </w:rPr>
  </w:style>
  <w:style w:type="paragraph" w:styleId="19">
    <w:name w:val="Body Text 2"/>
    <w:basedOn w:val="1"/>
    <w:link w:val="44"/>
    <w:autoRedefine/>
    <w:unhideWhenUsed/>
    <w:qFormat/>
    <w:uiPriority w:val="0"/>
    <w:pPr>
      <w:spacing w:after="120" w:line="480" w:lineRule="auto"/>
    </w:pPr>
    <w:rPr>
      <w:rFonts w:ascii="Times New Roman" w:hAnsi="Times New Roman"/>
      <w:szCs w:val="24"/>
    </w:rPr>
  </w:style>
  <w:style w:type="paragraph" w:styleId="20">
    <w:name w:val="Normal (Web)"/>
    <w:basedOn w:val="1"/>
    <w:autoRedefine/>
    <w:unhideWhenUsed/>
    <w:qFormat/>
    <w:uiPriority w:val="0"/>
    <w:pPr>
      <w:widowControl/>
      <w:spacing w:before="100" w:beforeAutospacing="1" w:after="100" w:afterAutospacing="1"/>
      <w:jc w:val="left"/>
    </w:pPr>
    <w:rPr>
      <w:rFonts w:ascii="宋体" w:hAnsi="宋体" w:eastAsia="Times New Roman"/>
      <w:kern w:val="0"/>
      <w:sz w:val="24"/>
      <w:szCs w:val="24"/>
    </w:rPr>
  </w:style>
  <w:style w:type="paragraph" w:styleId="21">
    <w:name w:val="annotation subject"/>
    <w:basedOn w:val="8"/>
    <w:next w:val="8"/>
    <w:link w:val="49"/>
    <w:autoRedefine/>
    <w:semiHidden/>
    <w:unhideWhenUsed/>
    <w:qFormat/>
    <w:uiPriority w:val="99"/>
    <w:rPr>
      <w:rFonts w:ascii="Times New Roman" w:hAnsi="Times New Roman" w:cs="Times New Roman"/>
      <w:b/>
      <w:bCs/>
      <w:szCs w:val="20"/>
    </w:rPr>
  </w:style>
  <w:style w:type="paragraph" w:styleId="22">
    <w:name w:val="Body Text First Indent 2"/>
    <w:basedOn w:val="10"/>
    <w:link w:val="34"/>
    <w:autoRedefine/>
    <w:qFormat/>
    <w:uiPriority w:val="0"/>
    <w:pPr>
      <w:spacing w:after="0"/>
      <w:ind w:left="0" w:leftChars="0" w:firstLine="420" w:firstLineChars="200"/>
    </w:pPr>
    <w:rPr>
      <w:rFonts w:ascii="楷体_GB2312" w:eastAsia="楷体_GB2312"/>
      <w:bCs/>
      <w:kern w:val="0"/>
      <w:sz w:val="20"/>
      <w:szCs w:val="32"/>
    </w:rPr>
  </w:style>
  <w:style w:type="table" w:styleId="24">
    <w:name w:val="Table Grid"/>
    <w:basedOn w:val="23"/>
    <w:autoRedefine/>
    <w:qFormat/>
    <w:uiPriority w:val="9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22"/>
    <w:rPr>
      <w:b/>
      <w:bCs/>
    </w:rPr>
  </w:style>
  <w:style w:type="character" w:styleId="27">
    <w:name w:val="page number"/>
    <w:basedOn w:val="25"/>
    <w:autoRedefine/>
    <w:qFormat/>
    <w:uiPriority w:val="0"/>
  </w:style>
  <w:style w:type="character" w:styleId="28">
    <w:name w:val="FollowedHyperlink"/>
    <w:basedOn w:val="25"/>
    <w:autoRedefine/>
    <w:semiHidden/>
    <w:unhideWhenUsed/>
    <w:qFormat/>
    <w:uiPriority w:val="99"/>
    <w:rPr>
      <w:color w:val="954F72" w:themeColor="followedHyperlink"/>
      <w:u w:val="single"/>
      <w14:textFill>
        <w14:solidFill>
          <w14:schemeClr w14:val="folHlink"/>
        </w14:solidFill>
      </w14:textFill>
    </w:rPr>
  </w:style>
  <w:style w:type="character" w:styleId="29">
    <w:name w:val="Hyperlink"/>
    <w:autoRedefine/>
    <w:unhideWhenUsed/>
    <w:qFormat/>
    <w:uiPriority w:val="99"/>
    <w:rPr>
      <w:color w:val="0000FF"/>
      <w:u w:val="single"/>
    </w:rPr>
  </w:style>
  <w:style w:type="character" w:styleId="30">
    <w:name w:val="annotation reference"/>
    <w:autoRedefine/>
    <w:unhideWhenUsed/>
    <w:qFormat/>
    <w:uiPriority w:val="0"/>
    <w:rPr>
      <w:sz w:val="21"/>
      <w:szCs w:val="21"/>
    </w:rPr>
  </w:style>
  <w:style w:type="character" w:customStyle="1" w:styleId="31">
    <w:name w:val="页眉 字符"/>
    <w:basedOn w:val="25"/>
    <w:link w:val="16"/>
    <w:autoRedefine/>
    <w:qFormat/>
    <w:uiPriority w:val="99"/>
    <w:rPr>
      <w:sz w:val="18"/>
      <w:szCs w:val="18"/>
    </w:rPr>
  </w:style>
  <w:style w:type="character" w:customStyle="1" w:styleId="32">
    <w:name w:val="页脚 字符"/>
    <w:basedOn w:val="25"/>
    <w:link w:val="15"/>
    <w:autoRedefine/>
    <w:qFormat/>
    <w:uiPriority w:val="0"/>
    <w:rPr>
      <w:sz w:val="18"/>
      <w:szCs w:val="18"/>
    </w:rPr>
  </w:style>
  <w:style w:type="character" w:customStyle="1" w:styleId="33">
    <w:name w:val="正文文本缩进 字符"/>
    <w:basedOn w:val="25"/>
    <w:link w:val="10"/>
    <w:autoRedefine/>
    <w:qFormat/>
    <w:uiPriority w:val="0"/>
    <w:rPr>
      <w:rFonts w:ascii="Calibri" w:hAnsi="Calibri" w:eastAsia="宋体" w:cs="Times New Roman"/>
    </w:rPr>
  </w:style>
  <w:style w:type="character" w:customStyle="1" w:styleId="34">
    <w:name w:val="正文首行缩进 2 字符"/>
    <w:basedOn w:val="33"/>
    <w:link w:val="22"/>
    <w:autoRedefine/>
    <w:qFormat/>
    <w:uiPriority w:val="0"/>
    <w:rPr>
      <w:rFonts w:ascii="楷体_GB2312" w:hAnsi="Calibri" w:eastAsia="楷体_GB2312" w:cs="Times New Roman"/>
      <w:bCs/>
      <w:kern w:val="0"/>
      <w:sz w:val="20"/>
      <w:szCs w:val="32"/>
    </w:rPr>
  </w:style>
  <w:style w:type="paragraph" w:styleId="35">
    <w:name w:val="List Paragraph"/>
    <w:basedOn w:val="1"/>
    <w:autoRedefine/>
    <w:qFormat/>
    <w:uiPriority w:val="34"/>
    <w:pPr>
      <w:ind w:firstLine="420" w:firstLineChars="200"/>
    </w:pPr>
  </w:style>
  <w:style w:type="character" w:customStyle="1" w:styleId="36">
    <w:name w:val="标题 1 字符"/>
    <w:basedOn w:val="25"/>
    <w:link w:val="3"/>
    <w:autoRedefine/>
    <w:qFormat/>
    <w:uiPriority w:val="0"/>
    <w:rPr>
      <w:rFonts w:ascii="宋体" w:hAnsi="Times New Roman" w:eastAsia="宋体" w:cs="Times New Roman"/>
      <w:b/>
      <w:kern w:val="0"/>
      <w:sz w:val="28"/>
      <w:szCs w:val="20"/>
    </w:rPr>
  </w:style>
  <w:style w:type="character" w:customStyle="1" w:styleId="37">
    <w:name w:val="标题 2 字符"/>
    <w:basedOn w:val="25"/>
    <w:link w:val="4"/>
    <w:autoRedefine/>
    <w:qFormat/>
    <w:uiPriority w:val="0"/>
    <w:rPr>
      <w:rFonts w:ascii="Arial" w:hAnsi="Arial" w:eastAsia="黑体" w:cs="Times New Roman"/>
      <w:b/>
      <w:bCs/>
      <w:sz w:val="32"/>
      <w:szCs w:val="32"/>
    </w:rPr>
  </w:style>
  <w:style w:type="character" w:customStyle="1" w:styleId="38">
    <w:name w:val="标题 3 字符"/>
    <w:basedOn w:val="25"/>
    <w:link w:val="5"/>
    <w:autoRedefine/>
    <w:qFormat/>
    <w:uiPriority w:val="0"/>
    <w:rPr>
      <w:rFonts w:ascii="Times New Roman" w:hAnsi="Times New Roman" w:eastAsia="宋体" w:cs="Times New Roman"/>
      <w:b/>
      <w:bCs/>
      <w:sz w:val="32"/>
      <w:szCs w:val="32"/>
    </w:rPr>
  </w:style>
  <w:style w:type="paragraph" w:customStyle="1" w:styleId="39">
    <w:name w:val="msonormal"/>
    <w:basedOn w:val="1"/>
    <w:autoRedefine/>
    <w:qFormat/>
    <w:uiPriority w:val="0"/>
    <w:pPr>
      <w:widowControl/>
      <w:spacing w:before="100" w:beforeAutospacing="1" w:after="100" w:afterAutospacing="1"/>
      <w:jc w:val="left"/>
    </w:pPr>
    <w:rPr>
      <w:rFonts w:ascii="宋体" w:hAnsi="宋体" w:eastAsia="Times New Roman"/>
      <w:kern w:val="0"/>
      <w:sz w:val="24"/>
      <w:szCs w:val="24"/>
    </w:rPr>
  </w:style>
  <w:style w:type="character" w:customStyle="1" w:styleId="40">
    <w:name w:val="批注文字 字符"/>
    <w:basedOn w:val="25"/>
    <w:link w:val="8"/>
    <w:autoRedefine/>
    <w:qFormat/>
    <w:uiPriority w:val="0"/>
    <w:rPr>
      <w:rFonts w:eastAsia="宋体"/>
      <w:szCs w:val="24"/>
    </w:rPr>
  </w:style>
  <w:style w:type="character" w:customStyle="1" w:styleId="41">
    <w:name w:val="日期 字符"/>
    <w:basedOn w:val="25"/>
    <w:link w:val="12"/>
    <w:autoRedefine/>
    <w:qFormat/>
    <w:uiPriority w:val="0"/>
    <w:rPr>
      <w:rFonts w:eastAsia="宋体"/>
      <w:sz w:val="24"/>
    </w:rPr>
  </w:style>
  <w:style w:type="character" w:customStyle="1" w:styleId="42">
    <w:name w:val="正文文本 字符"/>
    <w:basedOn w:val="25"/>
    <w:link w:val="2"/>
    <w:autoRedefine/>
    <w:qFormat/>
    <w:uiPriority w:val="0"/>
    <w:rPr>
      <w:rFonts w:ascii="Times New Roman" w:hAnsi="Times New Roman" w:eastAsia="宋体" w:cs="Times New Roman"/>
      <w:szCs w:val="24"/>
    </w:rPr>
  </w:style>
  <w:style w:type="character" w:customStyle="1" w:styleId="43">
    <w:name w:val="副标题 字符"/>
    <w:basedOn w:val="25"/>
    <w:link w:val="18"/>
    <w:autoRedefine/>
    <w:qFormat/>
    <w:uiPriority w:val="0"/>
    <w:rPr>
      <w:sz w:val="28"/>
    </w:rPr>
  </w:style>
  <w:style w:type="character" w:customStyle="1" w:styleId="44">
    <w:name w:val="正文文本 2 字符"/>
    <w:basedOn w:val="25"/>
    <w:link w:val="19"/>
    <w:autoRedefine/>
    <w:qFormat/>
    <w:uiPriority w:val="0"/>
    <w:rPr>
      <w:rFonts w:ascii="Times New Roman" w:hAnsi="Times New Roman" w:eastAsia="宋体" w:cs="Times New Roman"/>
      <w:szCs w:val="24"/>
    </w:rPr>
  </w:style>
  <w:style w:type="character" w:customStyle="1" w:styleId="45">
    <w:name w:val="正文文本 3 字符"/>
    <w:basedOn w:val="25"/>
    <w:link w:val="9"/>
    <w:autoRedefine/>
    <w:qFormat/>
    <w:uiPriority w:val="0"/>
    <w:rPr>
      <w:rFonts w:ascii="宋体" w:hAnsi="Times New Roman" w:eastAsia="宋体" w:cs="Times New Roman"/>
      <w:sz w:val="24"/>
      <w:szCs w:val="20"/>
    </w:rPr>
  </w:style>
  <w:style w:type="character" w:customStyle="1" w:styleId="46">
    <w:name w:val="正文文本缩进 2 字符"/>
    <w:basedOn w:val="25"/>
    <w:link w:val="13"/>
    <w:autoRedefine/>
    <w:qFormat/>
    <w:uiPriority w:val="0"/>
    <w:rPr>
      <w:rFonts w:ascii="Arial" w:hAnsi="Arial" w:eastAsia="仿宋_GB2312" w:cs="Times New Roman"/>
      <w:sz w:val="32"/>
      <w:szCs w:val="20"/>
    </w:rPr>
  </w:style>
  <w:style w:type="character" w:customStyle="1" w:styleId="47">
    <w:name w:val="文档结构图 字符"/>
    <w:basedOn w:val="25"/>
    <w:link w:val="6"/>
    <w:autoRedefine/>
    <w:semiHidden/>
    <w:qFormat/>
    <w:uiPriority w:val="0"/>
    <w:rPr>
      <w:rFonts w:ascii="Times New Roman" w:hAnsi="Times New Roman" w:eastAsia="宋体" w:cs="Times New Roman"/>
      <w:szCs w:val="24"/>
      <w:shd w:val="clear" w:color="auto" w:fill="000080"/>
    </w:rPr>
  </w:style>
  <w:style w:type="character" w:customStyle="1" w:styleId="48">
    <w:name w:val="纯文本 字符"/>
    <w:basedOn w:val="25"/>
    <w:link w:val="11"/>
    <w:autoRedefine/>
    <w:qFormat/>
    <w:uiPriority w:val="0"/>
    <w:rPr>
      <w:rFonts w:ascii="宋体" w:hAnsi="Courier New" w:eastAsia="宋体" w:cs="Times New Roman"/>
      <w:szCs w:val="20"/>
    </w:rPr>
  </w:style>
  <w:style w:type="character" w:customStyle="1" w:styleId="49">
    <w:name w:val="批注主题 字符"/>
    <w:basedOn w:val="40"/>
    <w:link w:val="21"/>
    <w:autoRedefine/>
    <w:semiHidden/>
    <w:qFormat/>
    <w:uiPriority w:val="99"/>
    <w:rPr>
      <w:rFonts w:ascii="Times New Roman" w:hAnsi="Times New Roman" w:eastAsia="宋体" w:cs="Times New Roman"/>
      <w:b/>
      <w:bCs/>
      <w:szCs w:val="20"/>
    </w:rPr>
  </w:style>
  <w:style w:type="character" w:customStyle="1" w:styleId="50">
    <w:name w:val="批注框文本 字符"/>
    <w:basedOn w:val="25"/>
    <w:link w:val="14"/>
    <w:autoRedefine/>
    <w:semiHidden/>
    <w:qFormat/>
    <w:uiPriority w:val="0"/>
    <w:rPr>
      <w:rFonts w:ascii="Times New Roman" w:hAnsi="Times New Roman" w:eastAsia="宋体" w:cs="Times New Roman"/>
      <w:sz w:val="18"/>
      <w:szCs w:val="18"/>
    </w:rPr>
  </w:style>
  <w:style w:type="character" w:customStyle="1" w:styleId="51">
    <w:name w:val="无间隔 字符"/>
    <w:link w:val="52"/>
    <w:autoRedefine/>
    <w:qFormat/>
    <w:locked/>
    <w:uiPriority w:val="1"/>
    <w:rPr>
      <w:rFonts w:ascii="Calibri" w:hAnsi="Calibri" w:cs="Calibri"/>
    </w:rPr>
  </w:style>
  <w:style w:type="paragraph" w:styleId="52">
    <w:name w:val="No Spacing"/>
    <w:link w:val="51"/>
    <w:autoRedefine/>
    <w:qFormat/>
    <w:uiPriority w:val="1"/>
    <w:rPr>
      <w:rFonts w:ascii="Calibri" w:hAnsi="Calibri" w:cs="Calibri" w:eastAsiaTheme="minorEastAsia"/>
      <w:kern w:val="2"/>
      <w:sz w:val="21"/>
      <w:szCs w:val="22"/>
      <w:lang w:val="en-US" w:eastAsia="zh-CN" w:bidi="ar-SA"/>
    </w:rPr>
  </w:style>
  <w:style w:type="paragraph" w:customStyle="1" w:styleId="53">
    <w:name w:val="Normal_11_0"/>
    <w:autoRedefine/>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4">
    <w:name w:val="Normal_12_0"/>
    <w:autoRedefine/>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5">
    <w:name w:val="Normal_13_0"/>
    <w:autoRedefine/>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6">
    <w:name w:val="_Style 24"/>
    <w:basedOn w:val="1"/>
    <w:autoRedefine/>
    <w:qFormat/>
    <w:uiPriority w:val="0"/>
    <w:pPr>
      <w:widowControl/>
      <w:spacing w:after="160" w:line="240" w:lineRule="exact"/>
      <w:jc w:val="left"/>
    </w:pPr>
    <w:rPr>
      <w:rFonts w:ascii="Times New Roman" w:hAnsi="Times New Roman"/>
      <w:szCs w:val="20"/>
    </w:rPr>
  </w:style>
  <w:style w:type="paragraph" w:customStyle="1" w:styleId="57">
    <w:name w:val="正文（缩进）"/>
    <w:basedOn w:val="1"/>
    <w:autoRedefine/>
    <w:qFormat/>
    <w:uiPriority w:val="0"/>
    <w:pPr>
      <w:widowControl/>
      <w:spacing w:before="156" w:after="156"/>
      <w:ind w:firstLine="480" w:firstLineChars="200"/>
      <w:jc w:val="left"/>
    </w:pPr>
    <w:rPr>
      <w:rFonts w:ascii="仿宋_GB2312" w:hAnsi="Times New Roman" w:eastAsia="仿宋_GB2312"/>
      <w:kern w:val="0"/>
      <w:sz w:val="24"/>
      <w:szCs w:val="24"/>
    </w:rPr>
  </w:style>
  <w:style w:type="paragraph" w:customStyle="1" w:styleId="58">
    <w:name w:val="Char Char Char1"/>
    <w:basedOn w:val="1"/>
    <w:autoRedefine/>
    <w:qFormat/>
    <w:uiPriority w:val="0"/>
    <w:rPr>
      <w:rFonts w:ascii="Times New Roman" w:hAnsi="Times New Roman"/>
      <w:kern w:val="0"/>
      <w:sz w:val="24"/>
      <w:szCs w:val="24"/>
    </w:rPr>
  </w:style>
  <w:style w:type="paragraph" w:customStyle="1" w:styleId="59">
    <w:name w:val="样式3"/>
    <w:basedOn w:val="1"/>
    <w:autoRedefine/>
    <w:qFormat/>
    <w:uiPriority w:val="0"/>
    <w:pPr>
      <w:spacing w:line="360" w:lineRule="auto"/>
    </w:pPr>
    <w:rPr>
      <w:rFonts w:ascii="宋体" w:hAnsi="宋体"/>
      <w:sz w:val="24"/>
      <w:szCs w:val="24"/>
    </w:rPr>
  </w:style>
  <w:style w:type="paragraph" w:customStyle="1" w:styleId="60">
    <w:name w:val="纯文本1"/>
    <w:basedOn w:val="1"/>
    <w:autoRedefine/>
    <w:qFormat/>
    <w:uiPriority w:val="0"/>
    <w:rPr>
      <w:rFonts w:ascii="宋体" w:hAnsi="Courier New"/>
      <w:kern w:val="0"/>
      <w:sz w:val="20"/>
      <w:szCs w:val="21"/>
    </w:rPr>
  </w:style>
  <w:style w:type="paragraph" w:customStyle="1" w:styleId="61">
    <w:name w:val="xl29"/>
    <w:basedOn w:val="1"/>
    <w:autoRedefine/>
    <w:qFormat/>
    <w:uiPriority w:val="0"/>
    <w:pPr>
      <w:widowControl/>
      <w:spacing w:before="100" w:after="100"/>
      <w:jc w:val="center"/>
    </w:pPr>
    <w:rPr>
      <w:rFonts w:ascii="宋体" w:hAnsi="宋体"/>
      <w:kern w:val="0"/>
      <w:sz w:val="24"/>
      <w:szCs w:val="20"/>
    </w:rPr>
  </w:style>
  <w:style w:type="paragraph" w:customStyle="1" w:styleId="62">
    <w:name w:val="国内"/>
    <w:basedOn w:val="3"/>
    <w:autoRedefine/>
    <w:qFormat/>
    <w:uiPriority w:val="0"/>
    <w:pPr>
      <w:tabs>
        <w:tab w:val="left" w:pos="1830"/>
        <w:tab w:val="left" w:pos="2040"/>
      </w:tabs>
      <w:ind w:firstLine="0"/>
      <w:jc w:val="center"/>
    </w:pPr>
    <w:rPr>
      <w:sz w:val="52"/>
      <w:szCs w:val="52"/>
    </w:rPr>
  </w:style>
  <w:style w:type="paragraph" w:customStyle="1" w:styleId="63">
    <w:name w:val="1"/>
    <w:basedOn w:val="1"/>
    <w:autoRedefine/>
    <w:qFormat/>
    <w:uiPriority w:val="0"/>
    <w:rPr>
      <w:rFonts w:ascii="Times New Roman" w:hAnsi="Times New Roman"/>
      <w:szCs w:val="24"/>
    </w:rPr>
  </w:style>
  <w:style w:type="paragraph" w:customStyle="1" w:styleId="64">
    <w:name w:val="Normal_2_1"/>
    <w:autoRedefine/>
    <w:qFormat/>
    <w:uiPriority w:val="0"/>
    <w:pPr>
      <w:spacing w:before="120" w:after="240"/>
      <w:jc w:val="both"/>
    </w:pPr>
    <w:rPr>
      <w:rFonts w:asciiTheme="minorHAnsi" w:hAnsiTheme="minorHAnsi" w:eastAsiaTheme="minorHAnsi" w:cstheme="minorBidi"/>
      <w:sz w:val="22"/>
      <w:szCs w:val="22"/>
      <w:lang w:val="en-US" w:eastAsia="en-US" w:bidi="ar-SA"/>
    </w:rPr>
  </w:style>
  <w:style w:type="character" w:customStyle="1" w:styleId="65">
    <w:name w:val="正文文本缩进 Char1"/>
    <w:basedOn w:val="25"/>
    <w:autoRedefine/>
    <w:semiHidden/>
    <w:qFormat/>
    <w:uiPriority w:val="99"/>
    <w:rPr>
      <w:rFonts w:hint="default" w:ascii="Times New Roman" w:hAnsi="Times New Roman" w:eastAsia="宋体" w:cs="Times New Roman"/>
      <w:szCs w:val="20"/>
    </w:rPr>
  </w:style>
  <w:style w:type="character" w:customStyle="1" w:styleId="66">
    <w:name w:val="页眉 字符1"/>
    <w:basedOn w:val="25"/>
    <w:autoRedefine/>
    <w:semiHidden/>
    <w:qFormat/>
    <w:uiPriority w:val="99"/>
    <w:rPr>
      <w:rFonts w:hint="default" w:ascii="Tahoma" w:hAnsi="Tahoma" w:cs="Tahoma"/>
      <w:sz w:val="18"/>
      <w:szCs w:val="18"/>
    </w:rPr>
  </w:style>
  <w:style w:type="character" w:customStyle="1" w:styleId="67">
    <w:name w:val="页脚 字符1"/>
    <w:basedOn w:val="25"/>
    <w:autoRedefine/>
    <w:semiHidden/>
    <w:qFormat/>
    <w:uiPriority w:val="99"/>
    <w:rPr>
      <w:rFonts w:hint="default" w:ascii="Tahoma" w:hAnsi="Tahoma" w:cs="Tahoma"/>
      <w:sz w:val="18"/>
      <w:szCs w:val="18"/>
    </w:rPr>
  </w:style>
  <w:style w:type="character" w:customStyle="1" w:styleId="68">
    <w:name w:val="样式 宋体1"/>
    <w:autoRedefine/>
    <w:qFormat/>
    <w:uiPriority w:val="0"/>
    <w:rPr>
      <w:rFonts w:hint="eastAsia" w:ascii="宋体" w:hAnsi="宋体" w:eastAsia="宋体"/>
      <w:sz w:val="24"/>
    </w:rPr>
  </w:style>
  <w:style w:type="character" w:customStyle="1" w:styleId="69">
    <w:name w:val="批注文字 字符1"/>
    <w:basedOn w:val="25"/>
    <w:autoRedefine/>
    <w:semiHidden/>
    <w:qFormat/>
    <w:uiPriority w:val="99"/>
    <w:rPr>
      <w:rFonts w:hint="default" w:ascii="Times New Roman" w:hAnsi="Times New Roman" w:eastAsia="宋体" w:cs="Times New Roman"/>
      <w:szCs w:val="20"/>
    </w:rPr>
  </w:style>
  <w:style w:type="character" w:customStyle="1" w:styleId="70">
    <w:name w:val="批注文字 Char"/>
    <w:basedOn w:val="25"/>
    <w:autoRedefine/>
    <w:semiHidden/>
    <w:qFormat/>
    <w:uiPriority w:val="99"/>
    <w:rPr>
      <w:rFonts w:hint="default" w:ascii="Tahoma" w:hAnsi="Tahoma" w:cs="Tahoma"/>
    </w:rPr>
  </w:style>
  <w:style w:type="character" w:customStyle="1" w:styleId="71">
    <w:name w:val="副标题 字符1"/>
    <w:basedOn w:val="25"/>
    <w:autoRedefine/>
    <w:qFormat/>
    <w:uiPriority w:val="11"/>
    <w:rPr>
      <w:b/>
      <w:bCs/>
      <w:kern w:val="28"/>
      <w:sz w:val="32"/>
      <w:szCs w:val="32"/>
    </w:rPr>
  </w:style>
  <w:style w:type="character" w:customStyle="1" w:styleId="72">
    <w:name w:val="副标题 Char"/>
    <w:basedOn w:val="25"/>
    <w:autoRedefine/>
    <w:qFormat/>
    <w:uiPriority w:val="11"/>
    <w:rPr>
      <w:rFonts w:hint="eastAsia" w:eastAsia="宋体" w:asciiTheme="majorHAnsi" w:hAnsiTheme="majorHAnsi" w:cstheme="majorBidi"/>
      <w:b/>
      <w:bCs/>
      <w:kern w:val="28"/>
      <w:sz w:val="32"/>
      <w:szCs w:val="32"/>
    </w:rPr>
  </w:style>
  <w:style w:type="character" w:customStyle="1" w:styleId="73">
    <w:name w:val="正文文本缩进 Char"/>
    <w:basedOn w:val="25"/>
    <w:autoRedefine/>
    <w:semiHidden/>
    <w:qFormat/>
    <w:uiPriority w:val="99"/>
    <w:rPr>
      <w:rFonts w:hint="default" w:ascii="Tahoma" w:hAnsi="Tahoma" w:cs="Tahoma"/>
    </w:rPr>
  </w:style>
  <w:style w:type="character" w:customStyle="1" w:styleId="74">
    <w:name w:val="日期 字符1"/>
    <w:basedOn w:val="25"/>
    <w:autoRedefine/>
    <w:semiHidden/>
    <w:qFormat/>
    <w:uiPriority w:val="99"/>
    <w:rPr>
      <w:rFonts w:hint="default" w:ascii="Times New Roman" w:hAnsi="Times New Roman" w:eastAsia="宋体" w:cs="Times New Roman"/>
      <w:szCs w:val="20"/>
    </w:rPr>
  </w:style>
  <w:style w:type="character" w:customStyle="1" w:styleId="75">
    <w:name w:val="日期 Char"/>
    <w:basedOn w:val="25"/>
    <w:autoRedefine/>
    <w:semiHidden/>
    <w:qFormat/>
    <w:uiPriority w:val="99"/>
    <w:rPr>
      <w:rFonts w:hint="default" w:ascii="Tahoma" w:hAnsi="Tahoma" w:cs="Tahoma"/>
    </w:rPr>
  </w:style>
  <w:style w:type="character" w:customStyle="1" w:styleId="76">
    <w:name w:val="页眉 Char"/>
    <w:qFormat/>
    <w:uiPriority w:val="99"/>
    <w:rPr>
      <w:sz w:val="18"/>
      <w:szCs w:val="18"/>
    </w:rPr>
  </w:style>
  <w:style w:type="character" w:customStyle="1" w:styleId="77">
    <w:name w:val="页脚 Char"/>
    <w:autoRedefine/>
    <w:qFormat/>
    <w:uiPriority w:val="99"/>
    <w:rPr>
      <w:sz w:val="18"/>
      <w:szCs w:val="18"/>
    </w:rPr>
  </w:style>
  <w:style w:type="character" w:customStyle="1" w:styleId="78">
    <w:name w:val="font31"/>
    <w:basedOn w:val="25"/>
    <w:autoRedefine/>
    <w:qFormat/>
    <w:uiPriority w:val="0"/>
    <w:rPr>
      <w:rFonts w:hint="eastAsia" w:ascii="宋体" w:hAnsi="宋体" w:eastAsia="宋体" w:cs="宋体"/>
      <w:color w:val="000000"/>
      <w:sz w:val="24"/>
      <w:szCs w:val="24"/>
      <w:u w:val="none"/>
    </w:rPr>
  </w:style>
  <w:style w:type="character" w:customStyle="1" w:styleId="79">
    <w:name w:val="font41"/>
    <w:basedOn w:val="25"/>
    <w:autoRedefine/>
    <w:qFormat/>
    <w:uiPriority w:val="0"/>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CA18E-8775-4210-A102-8E63B44333D7}">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Words>
  <Characters>451</Characters>
  <Lines>3</Lines>
  <Paragraphs>1</Paragraphs>
  <TotalTime>0</TotalTime>
  <ScaleCrop>false</ScaleCrop>
  <LinksUpToDate>false</LinksUpToDate>
  <CharactersWithSpaces>529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2023-03-27T07:44:00Z</dcterms:created>
  <dc:creator>zgf</dc:creator>
  <cp:lastModifiedBy>木点王子</cp:lastModifiedBy>
  <dcterms:modified xsi:type="dcterms:W3CDTF">2024-01-09T08:07:50Z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1B42AFBDD88342F28F4FC46851C13ED0_12</vt:lpwstr>
  </property>
</Properties>
</file>